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7A" w:rsidRDefault="00CB457A" w:rsidP="00CB457A">
      <w:pPr>
        <w:ind w:firstLine="0"/>
        <w:jc w:val="right"/>
      </w:pPr>
      <w:bookmarkStart w:id="0" w:name="_GoBack"/>
      <w:bookmarkEnd w:id="0"/>
      <w:r>
        <w:t>Appendix 1</w:t>
      </w:r>
    </w:p>
    <w:p w:rsidR="00D04FA8" w:rsidRDefault="00770618" w:rsidP="00770618">
      <w:pPr>
        <w:ind w:left="0" w:firstLine="0"/>
        <w:jc w:val="center"/>
      </w:pPr>
      <w:r>
        <w:t>RECORD OF</w:t>
      </w:r>
      <w:r w:rsidR="00CB457A">
        <w:t xml:space="preserve"> COMPLAINTS – </w:t>
      </w:r>
      <w:r w:rsidR="006E521C">
        <w:t>22 March 2022</w:t>
      </w:r>
    </w:p>
    <w:p w:rsidR="00D04FA8" w:rsidRDefault="00CB457A">
      <w:pPr>
        <w:spacing w:line="259" w:lineRule="auto"/>
        <w:ind w:left="69" w:firstLine="0"/>
        <w:jc w:val="center"/>
      </w:pPr>
      <w:r>
        <w:t xml:space="preserve"> </w:t>
      </w:r>
    </w:p>
    <w:p w:rsidR="00D04FA8" w:rsidRDefault="00CB457A">
      <w:pPr>
        <w:spacing w:line="259" w:lineRule="auto"/>
        <w:ind w:left="0" w:firstLine="0"/>
      </w:pPr>
      <w:r>
        <w:rPr>
          <w:color w:val="FF0000"/>
        </w:rPr>
        <w:t xml:space="preserve"> </w:t>
      </w:r>
    </w:p>
    <w:p w:rsidR="00D04FA8" w:rsidRDefault="00CB457A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1897" w:type="dxa"/>
        <w:tblInd w:w="5" w:type="dxa"/>
        <w:tblCellMar>
          <w:top w:w="8" w:type="dxa"/>
          <w:left w:w="107" w:type="dxa"/>
          <w:right w:w="42" w:type="dxa"/>
        </w:tblCellMar>
        <w:tblLook w:val="04A0" w:firstRow="1" w:lastRow="0" w:firstColumn="1" w:lastColumn="0" w:noHBand="0" w:noVBand="1"/>
      </w:tblPr>
      <w:tblGrid>
        <w:gridCol w:w="1506"/>
        <w:gridCol w:w="1710"/>
        <w:gridCol w:w="2017"/>
        <w:gridCol w:w="1750"/>
        <w:gridCol w:w="1512"/>
        <w:gridCol w:w="1985"/>
        <w:gridCol w:w="1417"/>
      </w:tblGrid>
      <w:tr w:rsidR="00CE26DA" w:rsidRPr="00460FAC" w:rsidTr="00CE26DA">
        <w:trPr>
          <w:trHeight w:val="166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E26DA" w:rsidRDefault="00CE26DA" w:rsidP="001321C0">
            <w:pPr>
              <w:spacing w:line="259" w:lineRule="auto"/>
              <w:ind w:left="0" w:firstLine="0"/>
              <w:jc w:val="both"/>
            </w:pPr>
            <w:r>
              <w:rPr>
                <w:sz w:val="22"/>
              </w:rPr>
              <w:t xml:space="preserve">REFERENCE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E26DA" w:rsidRDefault="00CE26DA" w:rsidP="001321C0">
            <w:pPr>
              <w:spacing w:line="259" w:lineRule="auto"/>
              <w:ind w:left="1" w:firstLine="0"/>
            </w:pP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DATE 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COMPLAINT 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RECEIVED 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>BY MO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COMPLAINANT TYPE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COMPLAINT </w:t>
            </w:r>
          </w:p>
          <w:p w:rsidR="00CE26DA" w:rsidRDefault="00CE26DA" w:rsidP="001321C0">
            <w:pPr>
              <w:spacing w:line="259" w:lineRule="auto"/>
              <w:ind w:left="1" w:firstLine="0"/>
              <w:jc w:val="both"/>
            </w:pPr>
            <w:r>
              <w:t xml:space="preserve">ABOUT A DISTRICT 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OR  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PARISH CLLR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 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ALLEGED 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BREACH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PROGRESS UPDATE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E26DA" w:rsidRDefault="00CE26DA" w:rsidP="001321C0">
            <w:pPr>
              <w:spacing w:line="259" w:lineRule="auto"/>
              <w:ind w:left="1" w:firstLine="0"/>
            </w:pPr>
            <w:r>
              <w:t xml:space="preserve">OUTCOME </w:t>
            </w:r>
          </w:p>
        </w:tc>
      </w:tr>
      <w:tr w:rsidR="00CE26DA" w:rsidTr="00CE26DA">
        <w:trPr>
          <w:trHeight w:val="1667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DA" w:rsidRDefault="00CE26DA" w:rsidP="001321C0">
            <w:pPr>
              <w:spacing w:line="259" w:lineRule="auto"/>
              <w:ind w:left="0" w:firstLine="0"/>
            </w:pPr>
            <w:r>
              <w:rPr>
                <w:b w:val="0"/>
              </w:rPr>
              <w:t>MDC202</w:t>
            </w:r>
            <w:r w:rsidR="006E521C">
              <w:rPr>
                <w:b w:val="0"/>
              </w:rPr>
              <w:t>2</w:t>
            </w:r>
            <w:r>
              <w:rPr>
                <w:b w:val="0"/>
              </w:rPr>
              <w:t xml:space="preserve"> -</w:t>
            </w:r>
          </w:p>
          <w:p w:rsidR="00CE26DA" w:rsidRDefault="006E521C" w:rsidP="00847656">
            <w:pPr>
              <w:spacing w:line="259" w:lineRule="auto"/>
              <w:ind w:left="0" w:firstLine="0"/>
            </w:pPr>
            <w:r>
              <w:rPr>
                <w:b w:val="0"/>
              </w:rPr>
              <w:t>01</w:t>
            </w:r>
            <w:r w:rsidR="00CE26DA">
              <w:rPr>
                <w:b w:val="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DA" w:rsidRPr="00F9505C" w:rsidRDefault="006E521C" w:rsidP="00F9505C">
            <w:pPr>
              <w:spacing w:line="259" w:lineRule="auto"/>
              <w:ind w:left="1" w:firstLine="0"/>
              <w:rPr>
                <w:b w:val="0"/>
              </w:rPr>
            </w:pPr>
            <w:r>
              <w:rPr>
                <w:b w:val="0"/>
              </w:rPr>
              <w:t>18 February 2022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DA" w:rsidRPr="00F9505C" w:rsidRDefault="00CE26DA" w:rsidP="001321C0">
            <w:pPr>
              <w:spacing w:line="259" w:lineRule="auto"/>
              <w:ind w:left="1" w:firstLine="0"/>
              <w:rPr>
                <w:b w:val="0"/>
              </w:rPr>
            </w:pPr>
            <w:r w:rsidRPr="00F9505C">
              <w:rPr>
                <w:b w:val="0"/>
              </w:rPr>
              <w:t>Public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DA" w:rsidRPr="00F9505C" w:rsidRDefault="00CE26DA" w:rsidP="001321C0">
            <w:pPr>
              <w:spacing w:line="259" w:lineRule="auto"/>
              <w:ind w:left="1" w:firstLine="0"/>
              <w:rPr>
                <w:b w:val="0"/>
              </w:rPr>
            </w:pPr>
            <w:r w:rsidRPr="00F9505C">
              <w:rPr>
                <w:b w:val="0"/>
              </w:rPr>
              <w:t>District Councillor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DA" w:rsidRDefault="00CE26DA" w:rsidP="00F9505C">
            <w:pPr>
              <w:spacing w:line="259" w:lineRule="auto"/>
              <w:ind w:left="1" w:firstLine="0"/>
              <w:rPr>
                <w:b w:val="0"/>
              </w:rPr>
            </w:pPr>
            <w:r w:rsidRPr="00F9505C">
              <w:rPr>
                <w:b w:val="0"/>
              </w:rPr>
              <w:t>4.01.3.1 Respect</w:t>
            </w:r>
          </w:p>
          <w:p w:rsidR="006E521C" w:rsidRPr="00F9505C" w:rsidRDefault="006E521C" w:rsidP="00F9505C">
            <w:pPr>
              <w:spacing w:line="259" w:lineRule="auto"/>
              <w:ind w:left="1" w:firstLine="0"/>
              <w:rPr>
                <w:b w:val="0"/>
              </w:rPr>
            </w:pPr>
            <w:r w:rsidRPr="006E521C">
              <w:rPr>
                <w:b w:val="0"/>
              </w:rPr>
              <w:t xml:space="preserve">4.01.3.5 </w:t>
            </w:r>
            <w:r>
              <w:rPr>
                <w:b w:val="0"/>
              </w:rPr>
              <w:t xml:space="preserve">Disclosure of </w:t>
            </w:r>
            <w:r w:rsidRPr="006E521C">
              <w:rPr>
                <w:b w:val="0"/>
              </w:rPr>
              <w:t xml:space="preserve"> information</w:t>
            </w:r>
          </w:p>
          <w:p w:rsidR="00CE26DA" w:rsidRDefault="00CE26DA" w:rsidP="001321C0">
            <w:pPr>
              <w:spacing w:line="259" w:lineRule="auto"/>
              <w:ind w:left="1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DA" w:rsidRPr="004034CE" w:rsidRDefault="006E521C" w:rsidP="006E521C">
            <w:pPr>
              <w:spacing w:line="259" w:lineRule="auto"/>
              <w:ind w:left="1" w:firstLine="0"/>
              <w:rPr>
                <w:b w:val="0"/>
              </w:rPr>
            </w:pPr>
            <w:r>
              <w:rPr>
                <w:b w:val="0"/>
              </w:rPr>
              <w:t xml:space="preserve">Further information is awaited by the Monitoring Officer from the Complainant.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DA" w:rsidRPr="00FC0EBD" w:rsidRDefault="006E521C" w:rsidP="001321C0">
            <w:pPr>
              <w:spacing w:line="259" w:lineRule="auto"/>
              <w:ind w:left="1" w:firstLine="0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</w:tbl>
    <w:p w:rsidR="00D04FA8" w:rsidRDefault="00CB457A">
      <w:pPr>
        <w:spacing w:line="259" w:lineRule="auto"/>
        <w:ind w:left="0" w:firstLine="0"/>
        <w:jc w:val="both"/>
      </w:pPr>
      <w:r>
        <w:rPr>
          <w:b w:val="0"/>
        </w:rPr>
        <w:t xml:space="preserve"> </w:t>
      </w:r>
    </w:p>
    <w:sectPr w:rsidR="00D04FA8">
      <w:pgSz w:w="16838" w:h="11906" w:orient="landscape"/>
      <w:pgMar w:top="1802" w:right="1440" w:bottom="19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8"/>
    <w:rsid w:val="001321C0"/>
    <w:rsid w:val="00175E44"/>
    <w:rsid w:val="002E0456"/>
    <w:rsid w:val="002F0EBF"/>
    <w:rsid w:val="004034CE"/>
    <w:rsid w:val="00460FAC"/>
    <w:rsid w:val="00474D2A"/>
    <w:rsid w:val="004840D5"/>
    <w:rsid w:val="005627EE"/>
    <w:rsid w:val="00612F69"/>
    <w:rsid w:val="006E521C"/>
    <w:rsid w:val="006F4F76"/>
    <w:rsid w:val="0075735F"/>
    <w:rsid w:val="00770618"/>
    <w:rsid w:val="00781FF4"/>
    <w:rsid w:val="007821BA"/>
    <w:rsid w:val="007F7592"/>
    <w:rsid w:val="008223E8"/>
    <w:rsid w:val="00847656"/>
    <w:rsid w:val="0095538B"/>
    <w:rsid w:val="009F3FAA"/>
    <w:rsid w:val="00A2262D"/>
    <w:rsid w:val="00AF3F94"/>
    <w:rsid w:val="00B833A9"/>
    <w:rsid w:val="00BA24EC"/>
    <w:rsid w:val="00BD4BC5"/>
    <w:rsid w:val="00CB457A"/>
    <w:rsid w:val="00CD7BCF"/>
    <w:rsid w:val="00CE26DA"/>
    <w:rsid w:val="00CE2AFD"/>
    <w:rsid w:val="00D0462E"/>
    <w:rsid w:val="00D04FA8"/>
    <w:rsid w:val="00F9505C"/>
    <w:rsid w:val="00FC0EBD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ABBA8-89DD-493D-B524-827A9B3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1" w:lineRule="auto"/>
      <w:ind w:left="2938" w:firstLine="9729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Mansfield District Council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cx42002</dc:creator>
  <cp:keywords/>
  <cp:lastModifiedBy>Gabriella Wright</cp:lastModifiedBy>
  <cp:revision>2</cp:revision>
  <dcterms:created xsi:type="dcterms:W3CDTF">2022-03-22T16:54:00Z</dcterms:created>
  <dcterms:modified xsi:type="dcterms:W3CDTF">2022-03-22T16:54:00Z</dcterms:modified>
</cp:coreProperties>
</file>